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D163AD" w14:textId="77777777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Rubrica de Cotidiano Educación Religiosa.</w:t>
      </w:r>
    </w:p>
    <w:p w14:paraId="20E9CCC0" w14:textId="3C3DBD38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Colegio Ambientalista el Roble.</w:t>
      </w:r>
    </w:p>
    <w:p w14:paraId="2790D2F4" w14:textId="4C8A5661" w:rsidR="002B32FF" w:rsidRDefault="002B32FF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Docente: Catalina Navas.</w:t>
      </w:r>
    </w:p>
    <w:p w14:paraId="23D7306B" w14:textId="4107FFA8" w:rsidR="00D9586E" w:rsidRDefault="00D9586E" w:rsidP="002B32FF">
      <w:pPr>
        <w:autoSpaceDE w:val="0"/>
        <w:autoSpaceDN w:val="0"/>
        <w:adjustRightInd w:val="0"/>
        <w:spacing w:after="0" w:line="240" w:lineRule="auto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ivel: </w:t>
      </w:r>
      <w:r w:rsidR="00412E30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Décimo </w:t>
      </w:r>
      <w:r w:rsidR="002365C1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año. </w:t>
      </w:r>
    </w:p>
    <w:p w14:paraId="47F4C97C" w14:textId="4CC3148E" w:rsidR="00AE739A" w:rsidRDefault="00AE739A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</w:p>
    <w:p w14:paraId="0C0BCF75" w14:textId="77777777" w:rsidR="00CD31BF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Nombre_________________________________________    Sección: ____________</w:t>
      </w:r>
      <w:r w:rsidR="00CD31BF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 xml:space="preserve"> </w:t>
      </w:r>
    </w:p>
    <w:p w14:paraId="25F4D28A" w14:textId="28A2E3D9" w:rsidR="002B32FF" w:rsidRPr="000A798B" w:rsidRDefault="002B32FF" w:rsidP="002B32FF">
      <w:pPr>
        <w:spacing w:after="0" w:line="360" w:lineRule="auto"/>
        <w:jc w:val="both"/>
        <w:rPr>
          <w:rFonts w:ascii="Times New Roman" w:eastAsia="Arial MT" w:hAnsi="Times New Roman" w:cs="Times New Roman"/>
          <w:sz w:val="28"/>
          <w:szCs w:val="28"/>
          <w:lang w:val="es-ES" w:eastAsia="es-ES"/>
        </w:rPr>
      </w:pPr>
      <w:r w:rsidRPr="000A798B">
        <w:rPr>
          <w:rFonts w:ascii="Times New Roman" w:eastAsia="Arial MT" w:hAnsi="Times New Roman" w:cs="Times New Roman"/>
          <w:sz w:val="28"/>
          <w:szCs w:val="28"/>
          <w:lang w:val="es-ES" w:eastAsia="es-ES"/>
        </w:rPr>
        <w:t>Nota: ___________</w:t>
      </w:r>
    </w:p>
    <w:p w14:paraId="72F85922" w14:textId="77777777" w:rsidR="002B32FF" w:rsidRPr="002B32FF" w:rsidRDefault="002B32FF">
      <w:pPr>
        <w:rPr>
          <w:lang w:val="es-ES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964"/>
        <w:gridCol w:w="1728"/>
        <w:gridCol w:w="1848"/>
        <w:gridCol w:w="1807"/>
        <w:gridCol w:w="1481"/>
      </w:tblGrid>
      <w:tr w:rsidR="00F31582" w14:paraId="2BCA0BBB" w14:textId="6F162B0E" w:rsidTr="00AE739A">
        <w:tc>
          <w:tcPr>
            <w:tcW w:w="1924" w:type="dxa"/>
          </w:tcPr>
          <w:p w14:paraId="7DE724DA" w14:textId="368AF2EB" w:rsidR="00AE739A" w:rsidRDefault="00AE739A">
            <w:r>
              <w:t>Indicadores</w:t>
            </w:r>
          </w:p>
        </w:tc>
        <w:tc>
          <w:tcPr>
            <w:tcW w:w="1741" w:type="dxa"/>
          </w:tcPr>
          <w:p w14:paraId="277DB356" w14:textId="7A6EC247" w:rsidR="00AE739A" w:rsidRDefault="00AE739A">
            <w:r>
              <w:t>Regular (1)</w:t>
            </w:r>
          </w:p>
        </w:tc>
        <w:tc>
          <w:tcPr>
            <w:tcW w:w="1854" w:type="dxa"/>
          </w:tcPr>
          <w:p w14:paraId="1C55B2B3" w14:textId="75C82C0F" w:rsidR="00AE739A" w:rsidRDefault="00AE739A">
            <w:r>
              <w:t>Intermedio (2)</w:t>
            </w:r>
          </w:p>
        </w:tc>
        <w:tc>
          <w:tcPr>
            <w:tcW w:w="1809" w:type="dxa"/>
          </w:tcPr>
          <w:p w14:paraId="1EB5494F" w14:textId="3FA25AB4" w:rsidR="00AE739A" w:rsidRDefault="00AE739A">
            <w:r>
              <w:t>Avanzado (3)</w:t>
            </w:r>
          </w:p>
        </w:tc>
        <w:tc>
          <w:tcPr>
            <w:tcW w:w="1500" w:type="dxa"/>
          </w:tcPr>
          <w:p w14:paraId="407EB55E" w14:textId="2701816E" w:rsidR="00AE739A" w:rsidRDefault="00AE739A">
            <w:r>
              <w:t>Fecha</w:t>
            </w:r>
            <w:r w:rsidR="00DD02FE">
              <w:t xml:space="preserve"> y porcentaje. </w:t>
            </w:r>
          </w:p>
        </w:tc>
      </w:tr>
      <w:tr w:rsidR="00F31582" w14:paraId="077ED42F" w14:textId="35C53038" w:rsidTr="00AE739A">
        <w:tc>
          <w:tcPr>
            <w:tcW w:w="1924" w:type="dxa"/>
          </w:tcPr>
          <w:p w14:paraId="726BA547" w14:textId="77777777" w:rsidR="00412E30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26B08F4D" w14:textId="77777777" w:rsidR="00412E30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5E765636" w14:textId="77777777" w:rsidR="00412E30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Expone su postura, afirmación, o cuestionamiento sobre la existencia de Dios. </w:t>
            </w:r>
          </w:p>
          <w:p w14:paraId="0130C8F9" w14:textId="6AE794BD" w:rsidR="00AE739A" w:rsidRPr="002B32FF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6A731BB7" w14:textId="77777777" w:rsidR="00AE739A" w:rsidRDefault="00AE739A"/>
          <w:p w14:paraId="2B58EF54" w14:textId="77777777" w:rsidR="004957BE" w:rsidRDefault="004957BE"/>
          <w:p w14:paraId="395C0CF8" w14:textId="77777777" w:rsidR="004957BE" w:rsidRDefault="004957BE"/>
          <w:p w14:paraId="589C2044" w14:textId="77777777" w:rsidR="004957BE" w:rsidRDefault="004957BE"/>
          <w:p w14:paraId="479AA93C" w14:textId="16FEE761" w:rsidR="004957BE" w:rsidRDefault="00F31582">
            <w:r>
              <w:t xml:space="preserve">Presenta confusiones básicas en la definición o distinción de las posturas frente a la existencia de Dios. </w:t>
            </w:r>
          </w:p>
        </w:tc>
        <w:tc>
          <w:tcPr>
            <w:tcW w:w="1854" w:type="dxa"/>
          </w:tcPr>
          <w:p w14:paraId="70E38251" w14:textId="77777777" w:rsidR="00AE739A" w:rsidRDefault="00AE739A"/>
          <w:p w14:paraId="44AC6B7A" w14:textId="77777777" w:rsidR="00F31582" w:rsidRDefault="00F31582"/>
          <w:p w14:paraId="1E88822F" w14:textId="77777777" w:rsidR="00F31582" w:rsidRDefault="00F31582"/>
          <w:p w14:paraId="135B4628" w14:textId="34A8E4BD" w:rsidR="00F31582" w:rsidRDefault="00F31582">
            <w:r>
              <w:t xml:space="preserve">Sus argumentos son coherentes y lógicos, pero la conexión entre fe, razón y cuestionamiento, es débil y superficial. </w:t>
            </w:r>
          </w:p>
        </w:tc>
        <w:tc>
          <w:tcPr>
            <w:tcW w:w="1809" w:type="dxa"/>
          </w:tcPr>
          <w:p w14:paraId="5B72E47A" w14:textId="77777777" w:rsidR="00AE739A" w:rsidRDefault="00AE739A"/>
          <w:p w14:paraId="39F40D93" w14:textId="77777777" w:rsidR="00F31582" w:rsidRDefault="00F31582">
            <w:r>
              <w:t>Explica con claridad y profundidad los conceptos clave sobre la existencia de Dios y las posturas de cuestionamiento.</w:t>
            </w:r>
          </w:p>
          <w:p w14:paraId="2F9F25ED" w14:textId="7B95AEBC" w:rsidR="00F31582" w:rsidRDefault="00F31582">
            <w:r>
              <w:t>(ateísmo, agnosticismo, teísmo).</w:t>
            </w:r>
          </w:p>
        </w:tc>
        <w:tc>
          <w:tcPr>
            <w:tcW w:w="1500" w:type="dxa"/>
          </w:tcPr>
          <w:p w14:paraId="68D7A544" w14:textId="77777777" w:rsidR="00AE739A" w:rsidRDefault="00AE739A"/>
        </w:tc>
      </w:tr>
      <w:tr w:rsidR="00F31582" w14:paraId="50D014A4" w14:textId="1EBC1264" w:rsidTr="00AE739A">
        <w:tc>
          <w:tcPr>
            <w:tcW w:w="1924" w:type="dxa"/>
          </w:tcPr>
          <w:p w14:paraId="0492EC75" w14:textId="77777777" w:rsidR="00412E30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 xml:space="preserve">Demuestra de forma brillante que </w:t>
            </w:r>
          </w:p>
          <w:p w14:paraId="1385F1C3" w14:textId="77777777" w:rsidR="00412E30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>
              <w:rPr>
                <w:rFonts w:ascii="Arial" w:hAnsi="Arial" w:cs="Arial"/>
                <w:sz w:val="24"/>
                <w:szCs w:val="24"/>
                <w:lang w:val="es-ES_tradnl"/>
              </w:rPr>
              <w:t>la ciencia junto con la fe no se contradice, aportando una visión armoniosa y madura.</w:t>
            </w:r>
          </w:p>
          <w:p w14:paraId="279ED5CF" w14:textId="51420627" w:rsidR="00AE739A" w:rsidRPr="00412E30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607D8344" w14:textId="77777777" w:rsidR="00AE739A" w:rsidRDefault="00AE739A"/>
          <w:p w14:paraId="09500B60" w14:textId="77777777" w:rsidR="004957BE" w:rsidRDefault="004957BE"/>
          <w:p w14:paraId="1774A0A0" w14:textId="77777777" w:rsidR="004957BE" w:rsidRDefault="004957BE"/>
          <w:p w14:paraId="521AAD79" w14:textId="77777777" w:rsidR="004957BE" w:rsidRDefault="004957BE"/>
          <w:p w14:paraId="137D2BA9" w14:textId="11743867" w:rsidR="004957BE" w:rsidRDefault="004957BE">
            <w:r>
              <w:t>Presenta ideas erróneas o contradictorias afirmando que la ciencia y que la fe son enemigas irreconocibles.</w:t>
            </w:r>
          </w:p>
        </w:tc>
        <w:tc>
          <w:tcPr>
            <w:tcW w:w="1854" w:type="dxa"/>
          </w:tcPr>
          <w:p w14:paraId="5CD3AE82" w14:textId="77777777" w:rsidR="00AE739A" w:rsidRDefault="00AE739A"/>
          <w:p w14:paraId="417715EC" w14:textId="77777777" w:rsidR="004957BE" w:rsidRDefault="004957BE"/>
          <w:p w14:paraId="1DD487F8" w14:textId="77777777" w:rsidR="004957BE" w:rsidRDefault="004957BE"/>
          <w:p w14:paraId="4400B47B" w14:textId="2A35DDEA" w:rsidR="004957BE" w:rsidRDefault="004957BE">
            <w:r>
              <w:t>Comprende la relación entre ciencia y fe, aunque le falta profundizar, en como se complementan ambas dimensiones.</w:t>
            </w:r>
          </w:p>
        </w:tc>
        <w:tc>
          <w:tcPr>
            <w:tcW w:w="1809" w:type="dxa"/>
          </w:tcPr>
          <w:p w14:paraId="3F50316D" w14:textId="77777777" w:rsidR="00AE739A" w:rsidRDefault="00AE739A"/>
          <w:p w14:paraId="420BEF6A" w14:textId="77777777" w:rsidR="00412E30" w:rsidRDefault="00412E30"/>
          <w:p w14:paraId="6A18B476" w14:textId="4B60382D" w:rsidR="00412E30" w:rsidRDefault="00412E30">
            <w:r>
              <w:t xml:space="preserve">Explica de forma clara y </w:t>
            </w:r>
            <w:r w:rsidR="004957BE">
              <w:t xml:space="preserve">profunda como la ciencia y fe no se oponen, sino que se complementan al abordar el origen y el universo en la vida. </w:t>
            </w:r>
          </w:p>
        </w:tc>
        <w:tc>
          <w:tcPr>
            <w:tcW w:w="1500" w:type="dxa"/>
          </w:tcPr>
          <w:p w14:paraId="301A4F29" w14:textId="77777777" w:rsidR="00AE739A" w:rsidRDefault="00AE739A"/>
        </w:tc>
      </w:tr>
      <w:tr w:rsidR="00F31582" w14:paraId="749E51B3" w14:textId="71680191" w:rsidTr="00AE739A">
        <w:tc>
          <w:tcPr>
            <w:tcW w:w="1924" w:type="dxa"/>
          </w:tcPr>
          <w:p w14:paraId="682076E1" w14:textId="77777777" w:rsidR="00412E30" w:rsidRPr="00574F04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</w:p>
          <w:p w14:paraId="407D8934" w14:textId="77777777" w:rsidR="00412E30" w:rsidRPr="00574F04" w:rsidRDefault="00412E30" w:rsidP="00412E30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  <w:lang w:val="es-ES_tradnl"/>
              </w:rPr>
            </w:pPr>
            <w:r w:rsidRPr="00574F04">
              <w:rPr>
                <w:rFonts w:ascii="Arial" w:hAnsi="Arial" w:cs="Arial"/>
                <w:sz w:val="24"/>
                <w:szCs w:val="24"/>
                <w:lang w:val="es-ES_tradnl"/>
              </w:rPr>
              <w:t xml:space="preserve">Expresa una opinión propia fundamentada, mostrando respeto y madurez frente al debate entre ciencia y religión. </w:t>
            </w:r>
          </w:p>
          <w:p w14:paraId="59B4C87E" w14:textId="6CF2EACB" w:rsidR="00AE739A" w:rsidRPr="00412E30" w:rsidRDefault="00AE739A" w:rsidP="00F46E2E">
            <w:pPr>
              <w:spacing w:line="360" w:lineRule="auto"/>
              <w:jc w:val="both"/>
              <w:rPr>
                <w:lang w:val="es-ES_tradnl"/>
              </w:rPr>
            </w:pPr>
          </w:p>
        </w:tc>
        <w:tc>
          <w:tcPr>
            <w:tcW w:w="1741" w:type="dxa"/>
          </w:tcPr>
          <w:p w14:paraId="157BF94C" w14:textId="77777777" w:rsidR="00AE739A" w:rsidRDefault="00AE739A"/>
          <w:p w14:paraId="360F0F81" w14:textId="77777777" w:rsidR="004957BE" w:rsidRDefault="004957BE"/>
          <w:p w14:paraId="106DAF5B" w14:textId="77777777" w:rsidR="004957BE" w:rsidRDefault="004957BE"/>
          <w:p w14:paraId="50F299F9" w14:textId="77777777" w:rsidR="004957BE" w:rsidRDefault="004957BE"/>
          <w:p w14:paraId="077C7FB7" w14:textId="68C92481" w:rsidR="004957BE" w:rsidRDefault="004957BE">
            <w:r>
              <w:t>Su análisis es muy simple, cayendo en afirmaciones dogmáticas y sin sustento analítico, ni apertura al diálogo.</w:t>
            </w:r>
          </w:p>
        </w:tc>
        <w:tc>
          <w:tcPr>
            <w:tcW w:w="1854" w:type="dxa"/>
          </w:tcPr>
          <w:p w14:paraId="44D6C4FF" w14:textId="77777777" w:rsidR="00AE739A" w:rsidRDefault="00AE739A"/>
          <w:p w14:paraId="6806B200" w14:textId="77777777" w:rsidR="004957BE" w:rsidRDefault="004957BE"/>
          <w:p w14:paraId="45910B91" w14:textId="77777777" w:rsidR="004957BE" w:rsidRDefault="004957BE"/>
          <w:p w14:paraId="4E3C3F36" w14:textId="567E3E7F" w:rsidR="004957BE" w:rsidRPr="004957BE" w:rsidRDefault="004957BE">
            <w:r w:rsidRPr="004957BE">
              <w:t>Menciona conceptos científicos, religiosos o espirituales sobre el origen del</w:t>
            </w:r>
            <w:r>
              <w:t xml:space="preserve"> del universo, pero de manera dudosa o confusa. </w:t>
            </w:r>
          </w:p>
        </w:tc>
        <w:tc>
          <w:tcPr>
            <w:tcW w:w="1809" w:type="dxa"/>
          </w:tcPr>
          <w:p w14:paraId="00512ACD" w14:textId="77777777" w:rsidR="00AE739A" w:rsidRPr="004957BE" w:rsidRDefault="00AE739A"/>
          <w:p w14:paraId="6D10DAE6" w14:textId="77777777" w:rsidR="004957BE" w:rsidRPr="004957BE" w:rsidRDefault="004957BE"/>
          <w:p w14:paraId="3C3FF744" w14:textId="77777777" w:rsidR="004957BE" w:rsidRPr="004957BE" w:rsidRDefault="004957BE"/>
          <w:p w14:paraId="7851C924" w14:textId="7CFDAEFC" w:rsidR="004957BE" w:rsidRDefault="004957BE">
            <w:r>
              <w:t xml:space="preserve">Expone con precisión argumentos científicos, como el origen del Big </w:t>
            </w:r>
            <w:proofErr w:type="spellStart"/>
            <w:r>
              <w:t>Bang</w:t>
            </w:r>
            <w:proofErr w:type="spellEnd"/>
            <w:r>
              <w:t>. O el ajuste fino del universo, vinculados al planteamiento de un inicio del Creador</w:t>
            </w:r>
          </w:p>
        </w:tc>
        <w:tc>
          <w:tcPr>
            <w:tcW w:w="1500" w:type="dxa"/>
          </w:tcPr>
          <w:p w14:paraId="3E110CB7" w14:textId="77777777" w:rsidR="00AE739A" w:rsidRDefault="00AE739A"/>
        </w:tc>
      </w:tr>
    </w:tbl>
    <w:p w14:paraId="4D3FCBC0" w14:textId="7FCF21B6" w:rsidR="002B32FF" w:rsidRDefault="002B32FF"/>
    <w:p w14:paraId="484D51A1" w14:textId="358FE4CC" w:rsidR="00DD02FE" w:rsidRDefault="00DD02FE">
      <w:r>
        <w:t xml:space="preserve">Total. </w:t>
      </w:r>
    </w:p>
    <w:sectPr w:rsidR="00DD02FE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32FF"/>
    <w:rsid w:val="000123FB"/>
    <w:rsid w:val="000D31B6"/>
    <w:rsid w:val="00122313"/>
    <w:rsid w:val="00126146"/>
    <w:rsid w:val="00167D36"/>
    <w:rsid w:val="00174D87"/>
    <w:rsid w:val="002365C1"/>
    <w:rsid w:val="00276453"/>
    <w:rsid w:val="002B32FF"/>
    <w:rsid w:val="003C6030"/>
    <w:rsid w:val="00412E30"/>
    <w:rsid w:val="004957BE"/>
    <w:rsid w:val="00544987"/>
    <w:rsid w:val="00643D07"/>
    <w:rsid w:val="006706E4"/>
    <w:rsid w:val="00681545"/>
    <w:rsid w:val="006D2900"/>
    <w:rsid w:val="00705FA4"/>
    <w:rsid w:val="00713915"/>
    <w:rsid w:val="0073589B"/>
    <w:rsid w:val="0074729E"/>
    <w:rsid w:val="00786E18"/>
    <w:rsid w:val="00850AA4"/>
    <w:rsid w:val="008A1A66"/>
    <w:rsid w:val="00A36DA0"/>
    <w:rsid w:val="00A77EE9"/>
    <w:rsid w:val="00AE739A"/>
    <w:rsid w:val="00AF0A98"/>
    <w:rsid w:val="00AF4AF5"/>
    <w:rsid w:val="00C47A02"/>
    <w:rsid w:val="00CD31BF"/>
    <w:rsid w:val="00D4498F"/>
    <w:rsid w:val="00D61848"/>
    <w:rsid w:val="00D9586E"/>
    <w:rsid w:val="00DD02FE"/>
    <w:rsid w:val="00E517FF"/>
    <w:rsid w:val="00E748BF"/>
    <w:rsid w:val="00EC635E"/>
    <w:rsid w:val="00F131A8"/>
    <w:rsid w:val="00F31582"/>
    <w:rsid w:val="00F46E2E"/>
    <w:rsid w:val="00FD197A"/>
    <w:rsid w:val="00FF4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8E53B7"/>
  <w15:chartTrackingRefBased/>
  <w15:docId w15:val="{4EC39B72-98AE-4BE9-B275-A9900DF81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2B32F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694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1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274</Words>
  <Characters>1510</Characters>
  <Application>Microsoft Office Word</Application>
  <DocSecurity>4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 Navas</dc:creator>
  <cp:keywords/>
  <dc:description/>
  <cp:lastModifiedBy>Catalina Navas</cp:lastModifiedBy>
  <cp:revision>2</cp:revision>
  <dcterms:created xsi:type="dcterms:W3CDTF">2026-09-21T00:50:00Z</dcterms:created>
  <dcterms:modified xsi:type="dcterms:W3CDTF">2026-09-21T00:50:00Z</dcterms:modified>
</cp:coreProperties>
</file>